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F8F61" w14:textId="57BE20C4" w:rsidR="00BA2F2C" w:rsidRPr="00D9369E" w:rsidRDefault="00BA2F2C" w:rsidP="004B23E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57E99014" w14:textId="77777777" w:rsidR="003F1F26" w:rsidRPr="00D9369E" w:rsidRDefault="003F1F26" w:rsidP="003F1F26">
                            <w:pPr>
                              <w:widowControl w:val="0"/>
                              <w:suppressAutoHyphens/>
                              <w:jc w:val="both"/>
                              <w:rPr>
                                <w:rFonts w:ascii="Verdana" w:eastAsia="SimSun" w:hAnsi="Verdana" w:cs="Mangal"/>
                                <w:kern w:val="1"/>
                                <w:sz w:val="14"/>
                                <w:szCs w:val="14"/>
                                <w:lang w:eastAsia="hi-IN" w:bidi="hi-IN"/>
                              </w:rPr>
                            </w:pPr>
                          </w:p>
                          <w:p w14:paraId="6FF710FC" w14:textId="33FBD55F" w:rsidR="00D9369E" w:rsidRPr="00D9369E" w:rsidRDefault="00D9369E" w:rsidP="00D9369E">
                            <w:pPr>
                              <w:jc w:val="center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PROGRAM SZKOLENIA</w:t>
                            </w:r>
                          </w:p>
                          <w:p w14:paraId="74538C67" w14:textId="77777777" w:rsidR="00D9369E" w:rsidRPr="00D9369E" w:rsidRDefault="00D9369E" w:rsidP="00D9369E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443E4B2C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I.</w:t>
                            </w: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Zagadnienia wprowadzające- systematyka nowej ustawy, cel nowych regulacji: </w:t>
                            </w:r>
                          </w:p>
                          <w:p w14:paraId="24D6A549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1.  Podział zamówień. </w:t>
                            </w:r>
                          </w:p>
                          <w:p w14:paraId="598FB43D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2.  Nowe progi stosowania ustawy. </w:t>
                            </w:r>
                          </w:p>
                          <w:p w14:paraId="79027660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3.  Porównanie definicji ustawowych (najważniejsze zmiany + nowe definicje). </w:t>
                            </w:r>
                          </w:p>
                          <w:p w14:paraId="6E84487E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4.  Zasady udzielania zamówień- rozszerzony zakres. </w:t>
                            </w:r>
                          </w:p>
                          <w:p w14:paraId="56E41C91" w14:textId="5F357301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5.  Plan postępowań- zasady sporządzania, zakres, obowiązek aktualizacji, etc. </w:t>
                            </w:r>
                          </w:p>
                          <w:p w14:paraId="0828D8B8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II. Etap przygotowania postępowania w trybie podstawowym- kluczowe elementy:</w:t>
                            </w:r>
                          </w:p>
                          <w:p w14:paraId="220ECFDB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>Opis przedmiotu zamówienia i termin wykonania.</w:t>
                            </w:r>
                          </w:p>
                          <w:p w14:paraId="2D48C333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Przedmiotowe środki dowodowe. </w:t>
                            </w:r>
                          </w:p>
                          <w:p w14:paraId="5B754FAC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Prawidłowe szacowanie wartości przedmiotu zamówienia. Agregacja zamówień. </w:t>
                            </w:r>
                          </w:p>
                          <w:p w14:paraId="3E7E52A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Warunki udziału w postępowania i przesłanki wykluczenia. Podmiotowe środki dowodowe. </w:t>
                            </w:r>
                          </w:p>
                          <w:p w14:paraId="13FB8707" w14:textId="00F056B1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 w:cs="Calibri"/>
                                <w:sz w:val="14"/>
                                <w:szCs w:val="14"/>
                              </w:rPr>
                              <w:t xml:space="preserve">Dobór kryteriów oceny ofert. </w:t>
                            </w:r>
                          </w:p>
                          <w:p w14:paraId="3377E266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III. Tryb podstawowy wariant I- bez przeprowadzenia negocjacji:</w:t>
                            </w:r>
                          </w:p>
                          <w:p w14:paraId="19352824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Minimalny zakres treści SWZ. </w:t>
                            </w:r>
                          </w:p>
                          <w:p w14:paraId="2751B2B0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Wszczęcie postępowania:</w:t>
                            </w:r>
                          </w:p>
                          <w:p w14:paraId="0440D9F7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zamieszczenie ogłoszenia o zamówieniu w BZP,</w:t>
                            </w:r>
                          </w:p>
                          <w:p w14:paraId="46F68BE8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możliwość poinformowania o wszczęciu postępowania znanych sobie wykonawców.</w:t>
                            </w:r>
                          </w:p>
                          <w:p w14:paraId="7B621F71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Wyjaśnienia i zmiany treści SWZ. </w:t>
                            </w:r>
                          </w:p>
                          <w:p w14:paraId="7E5D1BEC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Składanie ofert- wariant analogiczny do PN.</w:t>
                            </w:r>
                          </w:p>
                          <w:p w14:paraId="55051FE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Badanie i ocena ofert. </w:t>
                            </w:r>
                          </w:p>
                          <w:p w14:paraId="2C48EC35" w14:textId="00EA8BF2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Wybór najkorzystniejszej oferty.</w:t>
                            </w:r>
                          </w:p>
                          <w:p w14:paraId="049A82E7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IV. Tryb podstawowy wariant II- możliwość negocjacji treści oferty:</w:t>
                            </w:r>
                          </w:p>
                          <w:p w14:paraId="369C7CA2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1.  Minimalny zakres treści SWZ. </w:t>
                            </w:r>
                          </w:p>
                          <w:p w14:paraId="2C662CD8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2.  Wszczęcie postępowania:</w:t>
                            </w:r>
                          </w:p>
                          <w:p w14:paraId="66D313B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zamieszczenie ogłoszenia o zamówieniu w BZP,</w:t>
                            </w:r>
                          </w:p>
                          <w:p w14:paraId="4AA824A1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możliwość poinformowania o wszczęciu postępowania znanych sobie wykonawców. </w:t>
                            </w:r>
                          </w:p>
                          <w:p w14:paraId="2F920377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3.  Wyjaśnienia i zmiany treści SWZ. </w:t>
                            </w:r>
                          </w:p>
                          <w:p w14:paraId="0F9BB0F1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4.  Składanie ofert.  </w:t>
                            </w:r>
                          </w:p>
                          <w:p w14:paraId="62DFD6AE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5.  Zaproszenie do negocjacji- negocjacje. </w:t>
                            </w:r>
                          </w:p>
                          <w:p w14:paraId="403BB5D7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6.  Zaproszenie do składania ofert dodatkowych- oferty dodatkowe. </w:t>
                            </w:r>
                          </w:p>
                          <w:p w14:paraId="4DBBD0C5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7.  Badania i ocena ofert. </w:t>
                            </w:r>
                          </w:p>
                          <w:p w14:paraId="279DD80E" w14:textId="4107653B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 8.  Wybór najkorzystniejszej oferty.  </w:t>
                            </w:r>
                          </w:p>
                          <w:p w14:paraId="6D765472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V. Tryb podstawowy wariant III- negocjacje treści oferty: </w:t>
                            </w:r>
                          </w:p>
                          <w:p w14:paraId="6F927E91" w14:textId="77777777" w:rsidR="00D9369E" w:rsidRPr="00D9369E" w:rsidRDefault="00D9369E" w:rsidP="00D9369E">
                            <w:pPr>
                              <w:spacing w:line="300" w:lineRule="auto"/>
                              <w:ind w:left="357" w:hanging="357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1. </w:t>
                            </w: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ab/>
                              <w:t>Sporządzenie opisu potrzeb i wymagań (</w:t>
                            </w:r>
                            <w:proofErr w:type="spellStart"/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OPiW</w:t>
                            </w:r>
                            <w:proofErr w:type="spellEnd"/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). </w:t>
                            </w:r>
                          </w:p>
                          <w:p w14:paraId="620E62E8" w14:textId="77777777" w:rsidR="00D9369E" w:rsidRPr="00D9369E" w:rsidRDefault="00D9369E" w:rsidP="00D9369E">
                            <w:pPr>
                              <w:spacing w:line="300" w:lineRule="auto"/>
                              <w:ind w:left="357" w:hanging="357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2.  Wszczęcie postępowania:</w:t>
                            </w:r>
                          </w:p>
                          <w:p w14:paraId="5CF53D37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zamieszczenie ogłoszenia o zamówieniu w BZP,</w:t>
                            </w:r>
                          </w:p>
                          <w:p w14:paraId="473A4624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możliwość poinformowania o wszczęciu postępowania znanych sobie wykonawców.</w:t>
                            </w:r>
                          </w:p>
                          <w:p w14:paraId="21A1A0C8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3.  Wyjaśnienia i zmiany treści </w:t>
                            </w:r>
                            <w:proofErr w:type="spellStart"/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OPiW</w:t>
                            </w:r>
                            <w:proofErr w:type="spellEnd"/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0A1D9FE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4.  Składanie ofert. </w:t>
                            </w:r>
                          </w:p>
                          <w:p w14:paraId="6C34CE19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5.  Zaproszenie do negocjacji- negocjacje. Sporządzenie SWZ. </w:t>
                            </w:r>
                          </w:p>
                          <w:p w14:paraId="40D37358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6.  Zaproszenie do składania ofert ostatecznych- oferty ostateczne. </w:t>
                            </w:r>
                          </w:p>
                          <w:p w14:paraId="0AFCBDEE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7.  Badanie i ocena złożonych ofert. </w:t>
                            </w:r>
                          </w:p>
                          <w:p w14:paraId="649E15F4" w14:textId="53C3699E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8.  Wybór najkorzystniejszej oferty. </w:t>
                            </w:r>
                          </w:p>
                          <w:p w14:paraId="1FBD148C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VI.  Umowa w sprawie zamówienia publicznego i jej wykonanie:</w:t>
                            </w:r>
                          </w:p>
                          <w:p w14:paraId="33CA0FB5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      1.  Klauzule abuzywne. </w:t>
                            </w:r>
                          </w:p>
                          <w:p w14:paraId="69C96C37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Zakres podstawowych postanowień umownych. </w:t>
                            </w:r>
                          </w:p>
                          <w:p w14:paraId="6F497589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Klauzule waloryzacyjne. </w:t>
                            </w:r>
                          </w:p>
                          <w:p w14:paraId="702EF6C3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Możliwości dokonania zmiany umowy.</w:t>
                            </w:r>
                          </w:p>
                          <w:p w14:paraId="0652EA06" w14:textId="532E0CE7" w:rsidR="00D9369E" w:rsidRPr="00D9369E" w:rsidRDefault="00D9369E" w:rsidP="00D9369E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Podwykonawstwo. </w:t>
                            </w:r>
                          </w:p>
                          <w:p w14:paraId="35E8AF10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VII. Osoby odpowiedzialne za prowadzenie postępowania:</w:t>
                            </w:r>
                          </w:p>
                          <w:p w14:paraId="3A90CC35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Odpowiedzialność kierownika zamawiającego.</w:t>
                            </w:r>
                          </w:p>
                          <w:p w14:paraId="5FF6ED7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>Zasady powoływania komisji przetargowej- charakter stały, okresowy.</w:t>
                            </w:r>
                          </w:p>
                          <w:p w14:paraId="1F00AA66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Przykładowa organizacja, tryb pracy, zakres obowiązków członków komisji przetargowej. </w:t>
                            </w:r>
                          </w:p>
                          <w:p w14:paraId="7795DF6C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Nowe okoliczności ustawowe wyłączenia z postępowania- konflikt interesów. </w:t>
                            </w:r>
                          </w:p>
                          <w:p w14:paraId="4BA9204E" w14:textId="77777777" w:rsidR="00D9369E" w:rsidRPr="00D9369E" w:rsidRDefault="00D9369E" w:rsidP="00D9369E">
                            <w:pPr>
                              <w:widowControl w:val="0"/>
                              <w:numPr>
                                <w:ilvl w:val="1"/>
                                <w:numId w:val="3"/>
                              </w:numPr>
                              <w:tabs>
                                <w:tab w:val="num" w:pos="720"/>
                              </w:tabs>
                              <w:suppressAutoHyphens/>
                              <w:spacing w:line="300" w:lineRule="auto"/>
                              <w:ind w:left="709" w:hanging="283"/>
                              <w:jc w:val="both"/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Cs/>
                                <w:sz w:val="14"/>
                                <w:szCs w:val="14"/>
                              </w:rPr>
                              <w:t xml:space="preserve">Moment złożenia oświadczenia o braku lub istnieniu okoliczności stanowiących podstawę wyłączenia z postępowania. </w:t>
                            </w:r>
                          </w:p>
                          <w:p w14:paraId="324923BB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3AEC9D24" w14:textId="77777777" w:rsidR="00D9369E" w:rsidRPr="00D9369E" w:rsidRDefault="00D9369E" w:rsidP="00D9369E">
                            <w:pPr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D9369E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VIII. Panel dyskusyjny. </w:t>
                            </w:r>
                          </w:p>
                          <w:p w14:paraId="5B869C67" w14:textId="77777777" w:rsidR="00BA2F2C" w:rsidRPr="00D9369E" w:rsidRDefault="00BA2F2C" w:rsidP="00D9369E">
                            <w:pPr>
                              <w:widowControl w:val="0"/>
                              <w:suppressAutoHyphens/>
                              <w:spacing w:line="300" w:lineRule="auto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5A4F8F61" w14:textId="57BE20C4" w:rsidR="00BA2F2C" w:rsidRPr="00D9369E" w:rsidRDefault="00BA2F2C" w:rsidP="004B23EF">
                      <w:pPr>
                        <w:pStyle w:val="Nagwek2"/>
                        <w:jc w:val="lef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57E99014" w14:textId="77777777" w:rsidR="003F1F26" w:rsidRPr="00D9369E" w:rsidRDefault="003F1F26" w:rsidP="003F1F26">
                      <w:pPr>
                        <w:widowControl w:val="0"/>
                        <w:suppressAutoHyphens/>
                        <w:jc w:val="both"/>
                        <w:rPr>
                          <w:rFonts w:ascii="Verdana" w:eastAsia="SimSun" w:hAnsi="Verdana" w:cs="Mangal"/>
                          <w:kern w:val="1"/>
                          <w:sz w:val="14"/>
                          <w:szCs w:val="14"/>
                          <w:lang w:eastAsia="hi-IN" w:bidi="hi-IN"/>
                        </w:rPr>
                      </w:pPr>
                    </w:p>
                    <w:p w14:paraId="6FF710FC" w14:textId="33FBD55F" w:rsidR="00D9369E" w:rsidRPr="00D9369E" w:rsidRDefault="00D9369E" w:rsidP="00D9369E">
                      <w:pPr>
                        <w:jc w:val="center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PROGRAM SZKOLENIA</w:t>
                      </w:r>
                    </w:p>
                    <w:p w14:paraId="74538C67" w14:textId="77777777" w:rsidR="00D9369E" w:rsidRPr="00D9369E" w:rsidRDefault="00D9369E" w:rsidP="00D9369E">
                      <w:pPr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443E4B2C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I.</w:t>
                      </w: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</w:t>
                      </w: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Zagadnienia wprowadzające- systematyka nowej ustawy, cel nowych regulacji: </w:t>
                      </w:r>
                    </w:p>
                    <w:p w14:paraId="24D6A549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</w:t>
                      </w: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1.  Podział zamówień. </w:t>
                      </w:r>
                    </w:p>
                    <w:p w14:paraId="598FB43D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2.  Nowe progi stosowania ustawy. </w:t>
                      </w:r>
                    </w:p>
                    <w:p w14:paraId="79027660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3.  Porównanie definicji ustawowych (najważniejsze zmiany + nowe definicje). </w:t>
                      </w:r>
                    </w:p>
                    <w:p w14:paraId="6E84487E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4.  Zasady udzielania zamówień- rozszerzony zakres. </w:t>
                      </w:r>
                    </w:p>
                    <w:p w14:paraId="56E41C91" w14:textId="5F357301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5.  Plan postępowań- zasady sporządzania, zakres, obowiązek aktualizacji, etc. </w:t>
                      </w:r>
                    </w:p>
                    <w:p w14:paraId="0828D8B8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II. Etap przygotowania postępowania w trybie podstawowym- kluczowe elementy:</w:t>
                      </w:r>
                    </w:p>
                    <w:p w14:paraId="220ECFDB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>Opis przedmiotu zamówienia i termin wykonania.</w:t>
                      </w:r>
                    </w:p>
                    <w:p w14:paraId="2D48C333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Przedmiotowe środki dowodowe. </w:t>
                      </w:r>
                    </w:p>
                    <w:p w14:paraId="5B754FAC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Prawidłowe szacowanie wartości przedmiotu zamówienia. Agregacja zamówień. </w:t>
                      </w:r>
                    </w:p>
                    <w:p w14:paraId="3E7E52A6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Warunki udziału w postępowania i przesłanki wykluczenia. Podmiotowe środki dowodowe. </w:t>
                      </w:r>
                    </w:p>
                    <w:p w14:paraId="13FB8707" w14:textId="00F056B1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8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 w:cs="Calibri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 w:cs="Calibri"/>
                          <w:sz w:val="14"/>
                          <w:szCs w:val="14"/>
                        </w:rPr>
                        <w:t xml:space="preserve">Dobór kryteriów oceny ofert. </w:t>
                      </w:r>
                    </w:p>
                    <w:p w14:paraId="3377E266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III. Tryb podstawowy wariant I- bez przeprowadzenia negocjacji:</w:t>
                      </w:r>
                    </w:p>
                    <w:p w14:paraId="19352824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Minimalny zakres treści SWZ. </w:t>
                      </w:r>
                    </w:p>
                    <w:p w14:paraId="2751B2B0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Wszczęcie postępowania:</w:t>
                      </w:r>
                    </w:p>
                    <w:p w14:paraId="0440D9F7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zamieszczenie ogłoszenia o zamówieniu w BZP,</w:t>
                      </w:r>
                    </w:p>
                    <w:p w14:paraId="46F68BE8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4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możliwość poinformowania o wszczęciu postępowania znanych sobie wykonawców.</w:t>
                      </w:r>
                    </w:p>
                    <w:p w14:paraId="7B621F71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Wyjaśnienia i zmiany treści SWZ. </w:t>
                      </w:r>
                    </w:p>
                    <w:p w14:paraId="7E5D1BEC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Składanie ofert- wariant analogiczny do PN.</w:t>
                      </w:r>
                    </w:p>
                    <w:p w14:paraId="55051FE6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Badanie i ocena ofert. </w:t>
                      </w:r>
                    </w:p>
                    <w:p w14:paraId="2C48EC35" w14:textId="00EA8BF2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3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Wybór najkorzystniejszej oferty.</w:t>
                      </w:r>
                    </w:p>
                    <w:p w14:paraId="049A82E7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IV. Tryb podstawowy wariant II- możliwość negocjacji treści oferty:</w:t>
                      </w:r>
                    </w:p>
                    <w:p w14:paraId="369C7CA2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1.  Minimalny zakres treści SWZ. </w:t>
                      </w:r>
                    </w:p>
                    <w:p w14:paraId="2C662CD8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2.  Wszczęcie postępowania:</w:t>
                      </w:r>
                    </w:p>
                    <w:p w14:paraId="66D313B6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>zamieszczenie ogłoszenia o zamówieniu w BZP,</w:t>
                      </w:r>
                    </w:p>
                    <w:p w14:paraId="4AA824A1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5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możliwość poinformowania o wszczęciu postępowania znanych sobie wykonawców. </w:t>
                      </w:r>
                    </w:p>
                    <w:p w14:paraId="2F920377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3.  Wyjaśnienia i zmiany treści SWZ. </w:t>
                      </w:r>
                    </w:p>
                    <w:p w14:paraId="0F9BB0F1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4.  Składanie ofert.  </w:t>
                      </w:r>
                    </w:p>
                    <w:p w14:paraId="62DFD6AE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5.  Zaproszenie do negocjacji- negocjacje. </w:t>
                      </w:r>
                    </w:p>
                    <w:p w14:paraId="403BB5D7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6.  Zaproszenie do składania ofert dodatkowych- oferty dodatkowe. </w:t>
                      </w:r>
                    </w:p>
                    <w:p w14:paraId="4DBBD0C5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7.  Badania i ocena ofert. </w:t>
                      </w:r>
                    </w:p>
                    <w:p w14:paraId="279DD80E" w14:textId="4107653B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 8.  Wybór najkorzystniejszej oferty.  </w:t>
                      </w:r>
                    </w:p>
                    <w:p w14:paraId="6D765472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V. Tryb podstawowy wariant III- negocjacje treści oferty: </w:t>
                      </w:r>
                    </w:p>
                    <w:p w14:paraId="6F927E91" w14:textId="77777777" w:rsidR="00D9369E" w:rsidRPr="00D9369E" w:rsidRDefault="00D9369E" w:rsidP="00D9369E">
                      <w:pPr>
                        <w:spacing w:line="300" w:lineRule="auto"/>
                        <w:ind w:left="357" w:hanging="357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ab/>
                        <w:t xml:space="preserve">1. </w:t>
                      </w: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ab/>
                        <w:t>Sporządzenie opisu potrzeb i wymagań (</w:t>
                      </w:r>
                      <w:proofErr w:type="spellStart"/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OPiW</w:t>
                      </w:r>
                      <w:proofErr w:type="spellEnd"/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). </w:t>
                      </w:r>
                    </w:p>
                    <w:p w14:paraId="620E62E8" w14:textId="77777777" w:rsidR="00D9369E" w:rsidRPr="00D9369E" w:rsidRDefault="00D9369E" w:rsidP="00D9369E">
                      <w:pPr>
                        <w:spacing w:line="300" w:lineRule="auto"/>
                        <w:ind w:left="357" w:hanging="357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2.  Wszczęcie postępowania:</w:t>
                      </w:r>
                    </w:p>
                    <w:p w14:paraId="5CF53D37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zamieszczenie ogłoszenia o zamówieniu w BZP,</w:t>
                      </w:r>
                    </w:p>
                    <w:p w14:paraId="473A4624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6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możliwość poinformowania o wszczęciu postępowania znanych sobie wykonawców.</w:t>
                      </w:r>
                    </w:p>
                    <w:p w14:paraId="21A1A0C8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3.  Wyjaśnienia i zmiany treści </w:t>
                      </w:r>
                      <w:proofErr w:type="spellStart"/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OPiW</w:t>
                      </w:r>
                      <w:proofErr w:type="spellEnd"/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14:paraId="50A1D9FE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4.  Składanie ofert. </w:t>
                      </w:r>
                    </w:p>
                    <w:p w14:paraId="6C34CE19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5.  Zaproszenie do negocjacji- negocjacje. Sporządzenie SWZ. </w:t>
                      </w:r>
                    </w:p>
                    <w:p w14:paraId="40D37358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6.  Zaproszenie do składania ofert ostatecznych- oferty ostateczne. </w:t>
                      </w:r>
                    </w:p>
                    <w:p w14:paraId="0AFCBDEE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7.  Badanie i ocena złożonych ofert. </w:t>
                      </w:r>
                    </w:p>
                    <w:p w14:paraId="649E15F4" w14:textId="53C3699E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8.  Wybór najkorzystniejszej oferty. </w:t>
                      </w:r>
                    </w:p>
                    <w:p w14:paraId="1FBD148C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VI.  Umowa w sprawie zamówienia publicznego i jej wykonanie:</w:t>
                      </w:r>
                    </w:p>
                    <w:p w14:paraId="33CA0FB5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      1.  Klauzule abuzywne. </w:t>
                      </w:r>
                    </w:p>
                    <w:p w14:paraId="69C96C37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Zakres podstawowych postanowień umownych. </w:t>
                      </w:r>
                    </w:p>
                    <w:p w14:paraId="6F497589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Klauzule waloryzacyjne. </w:t>
                      </w:r>
                    </w:p>
                    <w:p w14:paraId="702EF6C3" w14:textId="7777777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Możliwości dokonania zmiany umowy.</w:t>
                      </w:r>
                    </w:p>
                    <w:p w14:paraId="0652EA06" w14:textId="532E0CE7" w:rsidR="00D9369E" w:rsidRPr="00D9369E" w:rsidRDefault="00D9369E" w:rsidP="00D9369E">
                      <w:pPr>
                        <w:widowControl w:val="0"/>
                        <w:numPr>
                          <w:ilvl w:val="0"/>
                          <w:numId w:val="7"/>
                        </w:numPr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Podwykonawstwo. </w:t>
                      </w:r>
                    </w:p>
                    <w:p w14:paraId="35E8AF10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VII. Osoby odpowiedzialne za prowadzenie postępowania:</w:t>
                      </w:r>
                    </w:p>
                    <w:p w14:paraId="3A90CC35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Odpowiedzialność kierownika zamawiającego.</w:t>
                      </w:r>
                    </w:p>
                    <w:p w14:paraId="5FF6ED76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>Zasady powoływania komisji przetargowej- charakter stały, okresowy.</w:t>
                      </w:r>
                    </w:p>
                    <w:p w14:paraId="1F00AA66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Przykładowa organizacja, tryb pracy, zakres obowiązków członków komisji przetargowej. </w:t>
                      </w:r>
                    </w:p>
                    <w:p w14:paraId="7795DF6C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Nowe okoliczności ustawowe wyłączenia z postępowania- konflikt interesów. </w:t>
                      </w:r>
                    </w:p>
                    <w:p w14:paraId="4BA9204E" w14:textId="77777777" w:rsidR="00D9369E" w:rsidRPr="00D9369E" w:rsidRDefault="00D9369E" w:rsidP="00D9369E">
                      <w:pPr>
                        <w:widowControl w:val="0"/>
                        <w:numPr>
                          <w:ilvl w:val="1"/>
                          <w:numId w:val="3"/>
                        </w:numPr>
                        <w:tabs>
                          <w:tab w:val="num" w:pos="720"/>
                        </w:tabs>
                        <w:suppressAutoHyphens/>
                        <w:spacing w:line="300" w:lineRule="auto"/>
                        <w:ind w:left="709" w:hanging="283"/>
                        <w:jc w:val="both"/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Cs/>
                          <w:sz w:val="14"/>
                          <w:szCs w:val="14"/>
                        </w:rPr>
                        <w:t xml:space="preserve">Moment złożenia oświadczenia o braku lub istnieniu okoliczności stanowiących podstawę wyłączenia z postępowania. </w:t>
                      </w:r>
                    </w:p>
                    <w:p w14:paraId="324923BB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3AEC9D24" w14:textId="77777777" w:rsidR="00D9369E" w:rsidRPr="00D9369E" w:rsidRDefault="00D9369E" w:rsidP="00D9369E">
                      <w:pPr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D9369E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 xml:space="preserve">VIII. Panel dyskusyjny. </w:t>
                      </w:r>
                    </w:p>
                    <w:p w14:paraId="5B869C67" w14:textId="77777777" w:rsidR="00BA2F2C" w:rsidRPr="00D9369E" w:rsidRDefault="00BA2F2C" w:rsidP="00D9369E">
                      <w:pPr>
                        <w:widowControl w:val="0"/>
                        <w:suppressAutoHyphens/>
                        <w:spacing w:line="300" w:lineRule="auto"/>
                        <w:jc w:val="both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DEBD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32F84F9E" w14:textId="77777777" w:rsidR="001008AA" w:rsidRPr="001008AA" w:rsidRDefault="001008AA" w:rsidP="001008A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bookmarkStart w:id="0" w:name="_Hlk60986627"/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bookmarkEnd w:id="0"/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TRYB PODSTAWOWY w nowym prawie zamówień publicznych [praktyczne warsztaty: od przygotowania postępowania o udzielenie zamówienia klasycznego do zawarcia umowy]</w:t>
                            </w:r>
                          </w:p>
                          <w:p w14:paraId="7B1330A5" w14:textId="77777777" w:rsidR="001008AA" w:rsidRPr="001008AA" w:rsidRDefault="001008AA" w:rsidP="001008A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+</w:t>
                            </w:r>
                          </w:p>
                          <w:p w14:paraId="2A3E1863" w14:textId="77777777" w:rsidR="001008AA" w:rsidRPr="001008AA" w:rsidRDefault="001008AA" w:rsidP="001008A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1008A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Ekstra moduł- Osoby odpowiedzialne za prowadzenie postępowania [kierownik zamawiającego a komisja przetargowa]”</w:t>
                            </w:r>
                          </w:p>
                          <w:p w14:paraId="472B5BC3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3095393" w14:textId="236E89ED" w:rsidR="006966E1" w:rsidRPr="00E70E0E" w:rsidRDefault="006966E1" w:rsidP="006966E1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D9369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D93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34F9DEBD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32F84F9E" w14:textId="77777777" w:rsidR="001008AA" w:rsidRPr="001008AA" w:rsidRDefault="001008AA" w:rsidP="001008A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bookmarkStart w:id="1" w:name="_Hlk60986627"/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bookmarkEnd w:id="1"/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TRYB PODSTAWOWY w nowym prawie zamówień publicznych [praktyczne warsztaty: od przygotowania postępowania o udzielenie zamówienia klasycznego do zawarcia umowy]</w:t>
                      </w:r>
                    </w:p>
                    <w:p w14:paraId="7B1330A5" w14:textId="77777777" w:rsidR="001008AA" w:rsidRPr="001008AA" w:rsidRDefault="001008AA" w:rsidP="001008A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+</w:t>
                      </w:r>
                    </w:p>
                    <w:p w14:paraId="2A3E1863" w14:textId="77777777" w:rsidR="001008AA" w:rsidRPr="001008AA" w:rsidRDefault="001008AA" w:rsidP="001008AA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1008AA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Ekstra moduł- Osoby odpowiedzialne za prowadzenie postępowania [kierownik zamawiającego a komisja przetargowa]”</w:t>
                      </w:r>
                    </w:p>
                    <w:p w14:paraId="472B5BC3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33095393" w14:textId="236E89ED" w:rsidR="006966E1" w:rsidRPr="00E70E0E" w:rsidRDefault="006966E1" w:rsidP="006966E1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D9369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D9369E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27701"/>
    <w:multiLevelType w:val="hybridMultilevel"/>
    <w:tmpl w:val="4EB84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72744"/>
    <w:multiLevelType w:val="hybridMultilevel"/>
    <w:tmpl w:val="4E4ADF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224BB"/>
    <w:multiLevelType w:val="hybridMultilevel"/>
    <w:tmpl w:val="7D349538"/>
    <w:lvl w:ilvl="0" w:tplc="F14EF75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71BD1"/>
    <w:multiLevelType w:val="hybridMultilevel"/>
    <w:tmpl w:val="8E70D550"/>
    <w:lvl w:ilvl="0" w:tplc="7C00834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53168"/>
    <w:multiLevelType w:val="hybridMultilevel"/>
    <w:tmpl w:val="16AE6FE0"/>
    <w:lvl w:ilvl="0" w:tplc="940AAC0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28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08AA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3F1F26"/>
    <w:rsid w:val="00414890"/>
    <w:rsid w:val="004207F7"/>
    <w:rsid w:val="00453CFD"/>
    <w:rsid w:val="0045534B"/>
    <w:rsid w:val="00477E57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2B"/>
    <w:rsid w:val="005F379B"/>
    <w:rsid w:val="00607924"/>
    <w:rsid w:val="006117EF"/>
    <w:rsid w:val="00613EE2"/>
    <w:rsid w:val="00615E07"/>
    <w:rsid w:val="00653F3C"/>
    <w:rsid w:val="00671626"/>
    <w:rsid w:val="0068063E"/>
    <w:rsid w:val="00685BFC"/>
    <w:rsid w:val="0069238D"/>
    <w:rsid w:val="006940EC"/>
    <w:rsid w:val="006966E1"/>
    <w:rsid w:val="006C0F52"/>
    <w:rsid w:val="006D0772"/>
    <w:rsid w:val="006F3061"/>
    <w:rsid w:val="007161BB"/>
    <w:rsid w:val="007221D9"/>
    <w:rsid w:val="0073183D"/>
    <w:rsid w:val="007411A4"/>
    <w:rsid w:val="00771484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160E9"/>
    <w:rsid w:val="00B20F75"/>
    <w:rsid w:val="00B21255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9369E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2</cp:revision>
  <cp:lastPrinted>2019-04-01T11:41:00Z</cp:lastPrinted>
  <dcterms:created xsi:type="dcterms:W3CDTF">2021-03-02T10:12:00Z</dcterms:created>
  <dcterms:modified xsi:type="dcterms:W3CDTF">2021-03-02T10:12:00Z</dcterms:modified>
</cp:coreProperties>
</file>